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E79C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>Dear [Insert MP’s NAME],</w:t>
      </w:r>
    </w:p>
    <w:p w14:paraId="054B0D8A" w14:textId="77777777" w:rsidR="00F4047E" w:rsidRPr="00D470BE" w:rsidRDefault="00F4047E" w:rsidP="00F4047E">
      <w:pPr>
        <w:rPr>
          <w:rStyle w:val="Heading2Char"/>
          <w:b/>
          <w:bCs/>
          <w:color w:val="auto"/>
        </w:rPr>
      </w:pPr>
      <w:r w:rsidRPr="00D470BE">
        <w:rPr>
          <w:rStyle w:val="Heading2Char"/>
          <w:b/>
          <w:bCs/>
          <w:color w:val="auto"/>
        </w:rPr>
        <w:t>Re. Compensating 50sWomen affected by State Pension age changes</w:t>
      </w:r>
    </w:p>
    <w:p w14:paraId="2B530DA6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 xml:space="preserve">Congratulations on your recent victory at the election. </w:t>
      </w:r>
    </w:p>
    <w:p w14:paraId="2C3F5AB8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 xml:space="preserve">I’m contacting you as a </w:t>
      </w:r>
      <w:r w:rsidRPr="00F4047E">
        <w:rPr>
          <w:b/>
          <w:bCs/>
          <w:lang w:eastAsia="en-GB"/>
        </w:rPr>
        <w:t>[Insert CONSTITUENCY name ]</w:t>
      </w:r>
      <w:r w:rsidRPr="008250D6">
        <w:rPr>
          <w:lang w:eastAsia="en-GB"/>
        </w:rPr>
        <w:t xml:space="preserve"> Resident to ask if you will pledge your support for Settlement-Talks for ALL </w:t>
      </w:r>
      <w:hyperlink r:id="rId5" w:tgtFrame="_blank" w:history="1">
        <w:r w:rsidRPr="008250D6">
          <w:rPr>
            <w:rStyle w:val="Hyperlink"/>
            <w:lang w:eastAsia="en-GB"/>
          </w:rPr>
          <w:t>#50sWomen</w:t>
        </w:r>
      </w:hyperlink>
      <w:r w:rsidRPr="008250D6">
        <w:rPr>
          <w:lang w:eastAsia="en-GB"/>
        </w:rPr>
        <w:t> detrimentally financially affected by State Pension age issues</w:t>
      </w:r>
      <w:r>
        <w:rPr>
          <w:lang w:eastAsia="en-GB"/>
        </w:rPr>
        <w:t>.</w:t>
      </w:r>
    </w:p>
    <w:p w14:paraId="15880E47" w14:textId="2E9A3876" w:rsidR="00F4047E" w:rsidRDefault="00F4047E" w:rsidP="00F4047E">
      <w:pPr>
        <w:rPr>
          <w:lang w:eastAsia="en-GB"/>
        </w:rPr>
      </w:pPr>
      <w:r>
        <w:rPr>
          <w:lang w:eastAsia="en-GB"/>
        </w:rPr>
        <w:t xml:space="preserve">I support </w:t>
      </w:r>
      <w:r w:rsidRPr="008250D6">
        <w:rPr>
          <w:lang w:eastAsia="en-GB"/>
        </w:rPr>
        <w:t xml:space="preserve">50sWomen </w:t>
      </w:r>
      <w:r>
        <w:rPr>
          <w:lang w:eastAsia="en-GB"/>
        </w:rPr>
        <w:t xml:space="preserve">and would like </w:t>
      </w:r>
      <w:r w:rsidRPr="008250D6">
        <w:rPr>
          <w:lang w:eastAsia="en-GB"/>
        </w:rPr>
        <w:t>you to join the Cross Party Alternative Dispute Resolution Group started by Sir George Howarth (previously Knowsley Constituency MP)</w:t>
      </w:r>
      <w:r>
        <w:rPr>
          <w:lang w:eastAsia="en-GB"/>
        </w:rPr>
        <w:t>.</w:t>
      </w:r>
    </w:p>
    <w:p w14:paraId="1F986D92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>Will you do this please to represent me as my MP?</w:t>
      </w:r>
    </w:p>
    <w:p w14:paraId="35B04139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>Any Settlement based on the PHSO Ombudsman's Report alone will NOT represent Justice as he did not investigate discrimination</w:t>
      </w:r>
      <w:r>
        <w:rPr>
          <w:lang w:eastAsia="en-GB"/>
        </w:rPr>
        <w:t xml:space="preserve">. </w:t>
      </w:r>
    </w:p>
    <w:p w14:paraId="45C2F09D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>50sWomen's enforceable rights have been breached and restitution must be made</w:t>
      </w:r>
      <w:r>
        <w:rPr>
          <w:lang w:eastAsia="en-GB"/>
        </w:rPr>
        <w:t>.</w:t>
      </w:r>
    </w:p>
    <w:p w14:paraId="629586C2" w14:textId="77777777" w:rsidR="00F4047E" w:rsidRDefault="00F4047E" w:rsidP="00F4047E">
      <w:pPr>
        <w:rPr>
          <w:lang w:eastAsia="en-GB"/>
        </w:rPr>
      </w:pPr>
      <w:r>
        <w:rPr>
          <w:lang w:eastAsia="en-GB"/>
        </w:rPr>
        <w:t>Just</w:t>
      </w:r>
      <w:r w:rsidRPr="008250D6">
        <w:rPr>
          <w:lang w:eastAsia="en-GB"/>
        </w:rPr>
        <w:t xml:space="preserve"> under 4 million 50sWomen born in the 1950s were affected when successive governments failed to notify </w:t>
      </w:r>
      <w:r>
        <w:rPr>
          <w:lang w:eastAsia="en-GB"/>
        </w:rPr>
        <w:t>them</w:t>
      </w:r>
      <w:r w:rsidRPr="008250D6">
        <w:rPr>
          <w:lang w:eastAsia="en-GB"/>
        </w:rPr>
        <w:t xml:space="preserve"> of State Pension age changes. Some 50sWomen have been forced to sell their homes and rely on foodbanks as a result</w:t>
      </w:r>
      <w:r>
        <w:rPr>
          <w:lang w:eastAsia="en-GB"/>
        </w:rPr>
        <w:t>,</w:t>
      </w:r>
      <w:r w:rsidRPr="008250D6">
        <w:rPr>
          <w:lang w:eastAsia="en-GB"/>
        </w:rPr>
        <w:t xml:space="preserve"> and currently one </w:t>
      </w:r>
      <w:r>
        <w:rPr>
          <w:lang w:eastAsia="en-GB"/>
        </w:rPr>
        <w:t>50s woman is</w:t>
      </w:r>
      <w:r w:rsidRPr="008250D6">
        <w:rPr>
          <w:lang w:eastAsia="en-GB"/>
        </w:rPr>
        <w:t xml:space="preserve"> dying every 13 minutes</w:t>
      </w:r>
      <w:r>
        <w:rPr>
          <w:lang w:eastAsia="en-GB"/>
        </w:rPr>
        <w:t>, without ever receiving any compensation.</w:t>
      </w:r>
    </w:p>
    <w:p w14:paraId="1D5FA482" w14:textId="77777777" w:rsidR="00F4047E" w:rsidRPr="008250D6" w:rsidRDefault="00F4047E" w:rsidP="00F4047E">
      <w:pPr>
        <w:rPr>
          <w:lang w:eastAsia="en-GB"/>
        </w:rPr>
      </w:pPr>
      <w:r w:rsidRPr="008250D6">
        <w:rPr>
          <w:lang w:eastAsia="en-GB"/>
        </w:rPr>
        <w:t xml:space="preserve">50sWomen have been impacted </w:t>
      </w:r>
      <w:r>
        <w:rPr>
          <w:lang w:eastAsia="en-GB"/>
        </w:rPr>
        <w:t>and</w:t>
      </w:r>
      <w:r w:rsidRPr="008250D6">
        <w:rPr>
          <w:lang w:eastAsia="en-GB"/>
        </w:rPr>
        <w:t xml:space="preserve"> affected by many different factors including</w:t>
      </w:r>
      <w:r>
        <w:rPr>
          <w:lang w:eastAsia="en-GB"/>
        </w:rPr>
        <w:t>:</w:t>
      </w:r>
    </w:p>
    <w:p w14:paraId="7936D582" w14:textId="77777777" w:rsidR="00F4047E" w:rsidRPr="008250D6" w:rsidRDefault="00F4047E" w:rsidP="00F4047E">
      <w:pPr>
        <w:pStyle w:val="ListParagraph"/>
        <w:numPr>
          <w:ilvl w:val="0"/>
          <w:numId w:val="1"/>
        </w:numPr>
        <w:rPr>
          <w:lang w:eastAsia="en-GB"/>
        </w:rPr>
      </w:pPr>
      <w:r w:rsidRPr="008250D6">
        <w:rPr>
          <w:lang w:eastAsia="en-GB"/>
        </w:rPr>
        <w:t>Gender</w:t>
      </w:r>
      <w:r>
        <w:rPr>
          <w:lang w:eastAsia="en-GB"/>
        </w:rPr>
        <w:t xml:space="preserve"> </w:t>
      </w:r>
      <w:proofErr w:type="spellStart"/>
      <w:r w:rsidRPr="008250D6">
        <w:rPr>
          <w:lang w:eastAsia="en-GB"/>
        </w:rPr>
        <w:t>PayGap</w:t>
      </w:r>
      <w:proofErr w:type="spellEnd"/>
    </w:p>
    <w:p w14:paraId="47A9C49A" w14:textId="77777777" w:rsidR="00F4047E" w:rsidRPr="008250D6" w:rsidRDefault="00F4047E" w:rsidP="00F4047E">
      <w:pPr>
        <w:pStyle w:val="ListParagraph"/>
        <w:numPr>
          <w:ilvl w:val="0"/>
          <w:numId w:val="1"/>
        </w:numPr>
        <w:rPr>
          <w:lang w:eastAsia="en-GB"/>
        </w:rPr>
      </w:pPr>
      <w:r w:rsidRPr="008250D6">
        <w:rPr>
          <w:lang w:eastAsia="en-GB"/>
        </w:rPr>
        <w:t>Gender</w:t>
      </w:r>
      <w:r>
        <w:rPr>
          <w:lang w:eastAsia="en-GB"/>
        </w:rPr>
        <w:t xml:space="preserve"> </w:t>
      </w:r>
      <w:proofErr w:type="spellStart"/>
      <w:r w:rsidRPr="008250D6">
        <w:rPr>
          <w:lang w:eastAsia="en-GB"/>
        </w:rPr>
        <w:t>PensionGap</w:t>
      </w:r>
      <w:proofErr w:type="spellEnd"/>
    </w:p>
    <w:p w14:paraId="56E822D5" w14:textId="77777777" w:rsidR="00F4047E" w:rsidRPr="008250D6" w:rsidRDefault="00F4047E" w:rsidP="00F4047E">
      <w:pPr>
        <w:pStyle w:val="ListParagraph"/>
        <w:numPr>
          <w:ilvl w:val="0"/>
          <w:numId w:val="1"/>
        </w:numPr>
        <w:rPr>
          <w:lang w:eastAsia="en-GB"/>
        </w:rPr>
      </w:pPr>
      <w:r w:rsidRPr="008250D6">
        <w:rPr>
          <w:lang w:eastAsia="en-GB"/>
        </w:rPr>
        <w:t>Lack of Equity</w:t>
      </w:r>
    </w:p>
    <w:p w14:paraId="228D2BE2" w14:textId="77777777" w:rsidR="00F4047E" w:rsidRPr="008250D6" w:rsidRDefault="00F4047E" w:rsidP="00F4047E">
      <w:pPr>
        <w:pStyle w:val="ListParagraph"/>
        <w:numPr>
          <w:ilvl w:val="0"/>
          <w:numId w:val="1"/>
        </w:numPr>
        <w:rPr>
          <w:lang w:eastAsia="en-GB"/>
        </w:rPr>
      </w:pPr>
      <w:r w:rsidRPr="008250D6">
        <w:rPr>
          <w:lang w:eastAsia="en-GB"/>
        </w:rPr>
        <w:t>Lack of Equality</w:t>
      </w:r>
    </w:p>
    <w:p w14:paraId="1CD94329" w14:textId="77777777" w:rsidR="00F4047E" w:rsidRPr="008250D6" w:rsidRDefault="00F4047E" w:rsidP="00F4047E">
      <w:pPr>
        <w:pStyle w:val="ListParagraph"/>
        <w:numPr>
          <w:ilvl w:val="0"/>
          <w:numId w:val="1"/>
        </w:numPr>
        <w:rPr>
          <w:lang w:eastAsia="en-GB"/>
        </w:rPr>
      </w:pPr>
      <w:r w:rsidRPr="008250D6">
        <w:rPr>
          <w:lang w:eastAsia="en-GB"/>
        </w:rPr>
        <w:t>Proven Indirect &amp; Direct Discrimination</w:t>
      </w:r>
    </w:p>
    <w:p w14:paraId="4BDB89F6" w14:textId="6D74DD55" w:rsidR="00F4047E" w:rsidRDefault="00F4047E" w:rsidP="00F4047E">
      <w:pPr>
        <w:rPr>
          <w:lang w:eastAsia="en-GB"/>
        </w:rPr>
      </w:pPr>
      <w:r>
        <w:rPr>
          <w:lang w:eastAsia="en-GB"/>
        </w:rPr>
        <w:t xml:space="preserve">See: </w:t>
      </w:r>
      <w:hyperlink r:id="rId6" w:history="1">
        <w:r w:rsidRPr="008250D6">
          <w:rPr>
            <w:rStyle w:val="Hyperlink"/>
            <w:lang w:eastAsia="en-GB"/>
          </w:rPr>
          <w:t>https://davidhencke.com/.../direct-discrimination-former.../</w:t>
        </w:r>
      </w:hyperlink>
      <w:r>
        <w:rPr>
          <w:lang w:eastAsia="en-GB"/>
        </w:rPr>
        <w:t xml:space="preserve"> for b</w:t>
      </w:r>
      <w:r w:rsidRPr="008250D6">
        <w:rPr>
          <w:lang w:eastAsia="en-GB"/>
        </w:rPr>
        <w:t xml:space="preserve">reaches of UK </w:t>
      </w:r>
      <w:r>
        <w:rPr>
          <w:lang w:eastAsia="en-GB"/>
        </w:rPr>
        <w:t xml:space="preserve">and </w:t>
      </w:r>
      <w:r w:rsidRPr="008250D6">
        <w:rPr>
          <w:lang w:eastAsia="en-GB"/>
        </w:rPr>
        <w:t>International Law</w:t>
      </w:r>
      <w:r>
        <w:rPr>
          <w:lang w:eastAsia="en-GB"/>
        </w:rPr>
        <w:t>.</w:t>
      </w:r>
      <w:r w:rsidRPr="008250D6">
        <w:rPr>
          <w:lang w:eastAsia="en-GB"/>
        </w:rPr>
        <w:br/>
        <w:t>50sWomen</w:t>
      </w:r>
      <w:r>
        <w:rPr>
          <w:lang w:eastAsia="en-GB"/>
        </w:rPr>
        <w:t xml:space="preserve"> and I am </w:t>
      </w:r>
      <w:r w:rsidRPr="008250D6">
        <w:rPr>
          <w:lang w:eastAsia="en-GB"/>
        </w:rPr>
        <w:t xml:space="preserve">watching and waiting for the Government </w:t>
      </w:r>
      <w:r>
        <w:rPr>
          <w:lang w:eastAsia="en-GB"/>
        </w:rPr>
        <w:t>and the</w:t>
      </w:r>
      <w:r w:rsidRPr="008250D6">
        <w:rPr>
          <w:lang w:eastAsia="en-GB"/>
        </w:rPr>
        <w:t xml:space="preserve"> Work and Pensions Secretary to act promptly to set up Settlement-Talks</w:t>
      </w:r>
      <w:r>
        <w:rPr>
          <w:lang w:eastAsia="en-GB"/>
        </w:rPr>
        <w:t>.</w:t>
      </w:r>
    </w:p>
    <w:p w14:paraId="404880C7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 xml:space="preserve">With one affected woman dying every 13 minutes, </w:t>
      </w:r>
      <w:r>
        <w:rPr>
          <w:lang w:eastAsia="en-GB"/>
        </w:rPr>
        <w:t xml:space="preserve">they </w:t>
      </w:r>
      <w:r w:rsidRPr="008250D6">
        <w:rPr>
          <w:lang w:eastAsia="en-GB"/>
        </w:rPr>
        <w:t>simply cannot afford to wait any longer for justice. Would you please write to the new Secretary of State on my behalf and commit to raising this in the Commons?</w:t>
      </w:r>
    </w:p>
    <w:p w14:paraId="3881270A" w14:textId="77777777" w:rsidR="00F4047E" w:rsidRDefault="00F4047E" w:rsidP="00F4047E">
      <w:pPr>
        <w:rPr>
          <w:lang w:eastAsia="en-GB"/>
        </w:rPr>
      </w:pPr>
      <w:r w:rsidRPr="008250D6">
        <w:rPr>
          <w:lang w:eastAsia="en-GB"/>
        </w:rPr>
        <w:t>I would be grateful if you could reply to me very soon and as a matter of greatest urgency</w:t>
      </w:r>
      <w:r>
        <w:rPr>
          <w:lang w:eastAsia="en-GB"/>
        </w:rPr>
        <w:t>.</w:t>
      </w:r>
    </w:p>
    <w:p w14:paraId="4DC36ED1" w14:textId="42360CEA" w:rsidR="00F4047E" w:rsidRPr="004D4643" w:rsidRDefault="00F4047E" w:rsidP="00F4047E">
      <w:r w:rsidRPr="008250D6">
        <w:rPr>
          <w:lang w:eastAsia="en-GB"/>
        </w:rPr>
        <w:t>Yours sincerely,</w:t>
      </w:r>
      <w:r w:rsidRPr="008250D6">
        <w:rPr>
          <w:lang w:eastAsia="en-GB"/>
        </w:rPr>
        <w:br/>
      </w:r>
      <w:r w:rsidRPr="008250D6">
        <w:rPr>
          <w:lang w:eastAsia="en-GB"/>
        </w:rPr>
        <w:br/>
      </w:r>
      <w:r w:rsidRPr="008250D6">
        <w:rPr>
          <w:b/>
          <w:bCs/>
          <w:lang w:eastAsia="en-GB"/>
        </w:rPr>
        <w:t>[Please include your full name, full address and Postcode and a contact telephone number to show you are a constituent]</w:t>
      </w:r>
      <w:r w:rsidRPr="008250D6">
        <w:rPr>
          <w:lang w:eastAsia="en-GB"/>
        </w:rPr>
        <w:br/>
      </w:r>
    </w:p>
    <w:p w14:paraId="4F2486CC" w14:textId="77777777" w:rsidR="000C126A" w:rsidRDefault="000C126A"/>
    <w:sectPr w:rsidR="000C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619"/>
    <w:multiLevelType w:val="hybridMultilevel"/>
    <w:tmpl w:val="9C1C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0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7E"/>
    <w:rsid w:val="000C126A"/>
    <w:rsid w:val="001F16B5"/>
    <w:rsid w:val="002950E1"/>
    <w:rsid w:val="003F17D1"/>
    <w:rsid w:val="00444E96"/>
    <w:rsid w:val="008C0538"/>
    <w:rsid w:val="00C85DA7"/>
    <w:rsid w:val="00D93359"/>
    <w:rsid w:val="00F4047E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30B4"/>
  <w15:chartTrackingRefBased/>
  <w15:docId w15:val="{89DE9922-1285-476A-8D65-1C4C942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7E"/>
  </w:style>
  <w:style w:type="paragraph" w:styleId="Heading1">
    <w:name w:val="heading 1"/>
    <w:basedOn w:val="Normal"/>
    <w:next w:val="Normal"/>
    <w:link w:val="Heading1Char"/>
    <w:uiPriority w:val="9"/>
    <w:qFormat/>
    <w:rsid w:val="00F4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4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0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idhencke.com/.../direct-discrimination-former.../" TargetMode="External"/><Relationship Id="rId5" Type="http://schemas.openxmlformats.org/officeDocument/2006/relationships/hyperlink" Target="https://www.facebook.com/hashtag/50swomen?__eep__=6&amp;__cft__%5b0%5d=AZV5xOSaNnP68BrczTCIYlthRYECTY41pnG0a4SrlbEkrkEEGqz2jDK66iwIRxJb0bN8e6_go9guFbPzzGHgA1WxgtxpJOhZO8HlrervLMYAFiHwZwvbbG3F4OllqM9VEUMTgBZuoX95FDkjPfaplYarDynLKWxzv4nMtQUYCD3r7lwFe7CNPrifabiDTzwNfwQfhP4O7u_gTfylaDOiFDrl&amp;__tn__=*N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Stones</dc:creator>
  <cp:keywords/>
  <dc:description/>
  <cp:lastModifiedBy>Amanda Stones</cp:lastModifiedBy>
  <cp:revision>1</cp:revision>
  <dcterms:created xsi:type="dcterms:W3CDTF">2024-07-16T09:20:00Z</dcterms:created>
  <dcterms:modified xsi:type="dcterms:W3CDTF">2024-07-16T09:22:00Z</dcterms:modified>
</cp:coreProperties>
</file>